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r w:rsidRPr="00167DFA">
        <w:rPr>
          <w:rFonts w:ascii="Sylfaen" w:hAnsi="Sylfaen"/>
          <w:szCs w:val="22"/>
          <w:lang w:val="ka-GE"/>
        </w:rPr>
        <w:tab/>
      </w:r>
    </w:p>
    <w:p w:rsidR="00610429" w:rsidRPr="00281869" w:rsidRDefault="00610429" w:rsidP="00610429">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 w:lineRule="atLeast"/>
        <w:rPr>
          <w:sz w:val="24"/>
          <w:szCs w:val="24"/>
          <w:lang w:val="ka-GE"/>
        </w:rPr>
      </w:pPr>
      <w:r w:rsidRPr="00281869">
        <w:rPr>
          <w:sz w:val="24"/>
          <w:szCs w:val="24"/>
          <w:lang w:val="ka-GE"/>
        </w:rPr>
        <w:t>თავი VIII</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281869">
        <w:rPr>
          <w:sz w:val="24"/>
          <w:szCs w:val="24"/>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D84B12" w:rsidRPr="00281869">
        <w:rPr>
          <w:sz w:val="22"/>
          <w:lang w:val="ka-GE"/>
        </w:rPr>
        <w:t>5</w:t>
      </w:r>
      <w:r w:rsidRPr="00281869">
        <w:rPr>
          <w:sz w:val="22"/>
          <w:lang w:val="ka-GE"/>
        </w:rPr>
        <w:t xml:space="preserve"> 01 – საგარეო სახელმწიფო ვალდებულებების მომსახურება და დაფარვა“, „5</w:t>
      </w:r>
      <w:r w:rsidR="00D84B12" w:rsidRPr="00281869">
        <w:rPr>
          <w:sz w:val="22"/>
          <w:lang w:val="ka-GE"/>
        </w:rPr>
        <w:t>5</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03 – საერთაშორისო საფინანსო ორგანიზაციებთან თანამშრომლობიდან გამომდინარე  ვალდებულებები“, „5</w:t>
      </w:r>
      <w:r w:rsidR="00D84B12" w:rsidRPr="00281869">
        <w:rPr>
          <w:sz w:val="22"/>
          <w:lang w:val="ka-GE"/>
        </w:rPr>
        <w:t>5</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D84B12" w:rsidRPr="00281869">
        <w:rPr>
          <w:sz w:val="22"/>
          <w:lang w:val="ka-GE"/>
        </w:rPr>
        <w:t>5</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Pr="00281869">
        <w:rPr>
          <w:sz w:val="22"/>
          <w:lang w:val="ka-GE"/>
        </w:rPr>
        <w:t>,</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Pr="00B362B1">
        <w:rPr>
          <w:sz w:val="22"/>
          <w:lang w:val="ka-GE"/>
        </w:rPr>
        <w:t>და „5</w:t>
      </w:r>
      <w:r w:rsidR="00D84B12" w:rsidRPr="00281869">
        <w:rPr>
          <w:sz w:val="22"/>
          <w:lang w:val="ka-GE"/>
        </w:rPr>
        <w:t>5</w:t>
      </w:r>
      <w:r w:rsidRPr="00B362B1">
        <w:rPr>
          <w:sz w:val="22"/>
          <w:lang w:val="ka-GE"/>
        </w:rPr>
        <w:t xml:space="preserve"> 14 </w:t>
      </w:r>
      <w:r w:rsidRPr="00281869">
        <w:rPr>
          <w:sz w:val="22"/>
          <w:lang w:val="ka-GE"/>
        </w:rPr>
        <w:t>–</w:t>
      </w:r>
      <w:r w:rsidRPr="00B362B1">
        <w:rPr>
          <w:sz w:val="22"/>
          <w:lang w:val="ka-GE"/>
        </w:rPr>
        <w:t xml:space="preserve"> 2020</w:t>
      </w:r>
      <w:r w:rsidRPr="00D36441">
        <w:rPr>
          <w:sz w:val="22"/>
          <w:lang w:val="ka-GE"/>
        </w:rPr>
        <w:t>−</w:t>
      </w:r>
      <w:r w:rsidRPr="00B362B1">
        <w:rPr>
          <w:sz w:val="22"/>
          <w:lang w:val="ka-GE"/>
        </w:rPr>
        <w:t>2022 წლების საპილოტე რეგიონების ინტ</w:t>
      </w:r>
      <w:r>
        <w:rPr>
          <w:sz w:val="22"/>
          <w:lang w:val="ka-GE"/>
        </w:rPr>
        <w:t>ე</w:t>
      </w:r>
      <w:r w:rsidRPr="00B362B1">
        <w:rPr>
          <w:sz w:val="22"/>
          <w:lang w:val="ka-GE"/>
        </w:rPr>
        <w:t xml:space="preserve">გრირებული განვითარების პროგრამის ფარგლებში შერჩეული პროექტების დაფინანსება მუნიციპალიტეტებში“ </w:t>
      </w:r>
      <w:r w:rsidRPr="00281869">
        <w:rPr>
          <w:sz w:val="22"/>
          <w:lang w:val="ka-GE"/>
        </w:rPr>
        <w:t>– 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w:t>
      </w:r>
      <w:r>
        <w:rPr>
          <w:sz w:val="22"/>
          <w:lang w:val="ka-GE"/>
        </w:rPr>
        <w:t>ებ</w:t>
      </w:r>
      <w:r w:rsidRPr="00B362B1">
        <w:rPr>
          <w:sz w:val="22"/>
          <w:lang w:val="ka-GE"/>
        </w:rPr>
        <w:t>ის − „5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და „5</w:t>
      </w:r>
      <w:r w:rsidR="00D84B12" w:rsidRPr="00281869">
        <w:rPr>
          <w:sz w:val="22"/>
          <w:lang w:val="ka-GE"/>
        </w:rPr>
        <w:t>5</w:t>
      </w:r>
      <w:r w:rsidRPr="00B362B1">
        <w:rPr>
          <w:sz w:val="22"/>
          <w:lang w:val="ka-GE"/>
        </w:rPr>
        <w:t xml:space="preserve"> 14 </w:t>
      </w:r>
      <w:r w:rsidRPr="00281869">
        <w:rPr>
          <w:sz w:val="22"/>
          <w:lang w:val="ka-GE"/>
        </w:rPr>
        <w:t>–</w:t>
      </w:r>
      <w:r w:rsidRPr="00B362B1">
        <w:rPr>
          <w:sz w:val="22"/>
          <w:lang w:val="ka-GE"/>
        </w:rPr>
        <w:t xml:space="preserve"> 2020</w:t>
      </w:r>
      <w:r w:rsidRPr="00D36441">
        <w:rPr>
          <w:sz w:val="22"/>
          <w:lang w:val="ka-GE"/>
        </w:rPr>
        <w:t>−</w:t>
      </w:r>
      <w:r w:rsidRPr="00B362B1">
        <w:rPr>
          <w:sz w:val="22"/>
          <w:lang w:val="ka-GE"/>
        </w:rPr>
        <w:t xml:space="preserve">2022 წლების საპილოტე რეგიონების </w:t>
      </w:r>
      <w:r>
        <w:rPr>
          <w:sz w:val="22"/>
          <w:lang w:val="ka-GE"/>
        </w:rPr>
        <w:t>ინტე</w:t>
      </w:r>
      <w:r w:rsidRPr="00B362B1">
        <w:rPr>
          <w:sz w:val="22"/>
          <w:lang w:val="ka-GE"/>
        </w:rPr>
        <w:t>გ</w:t>
      </w:r>
      <w:r>
        <w:rPr>
          <w:sz w:val="22"/>
          <w:lang w:val="ka-GE"/>
        </w:rPr>
        <w:t>რ</w:t>
      </w:r>
      <w:r w:rsidRPr="00B362B1">
        <w:rPr>
          <w:sz w:val="22"/>
          <w:lang w:val="ka-GE"/>
        </w:rPr>
        <w:t>ირებული განვითარების პროგრამის ფარგლებში შერჩეული პროექტების დაფინანსება მუნიციპალიტეტებში“</w:t>
      </w:r>
      <w:r>
        <w:rPr>
          <w:sz w:val="22"/>
          <w:lang w:val="ka-GE"/>
        </w:rPr>
        <w:t xml:space="preserve"> </w:t>
      </w:r>
      <w:r w:rsidRPr="00D36441">
        <w:rPr>
          <w:sz w:val="22"/>
          <w:lang w:val="ka-GE"/>
        </w:rPr>
        <w:t>−</w:t>
      </w:r>
      <w:r w:rsidRPr="00B362B1">
        <w:rPr>
          <w:sz w:val="22"/>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 xml:space="preserve">სარეზერვო ფონდი </w:t>
      </w:r>
      <w:r w:rsidR="00281869" w:rsidRPr="00FD3B77">
        <w:rPr>
          <w:sz w:val="22"/>
          <w:lang w:val="ka-GE"/>
        </w:rPr>
        <w:t xml:space="preserve">      </w:t>
      </w:r>
      <w:r w:rsidR="00D84B12">
        <w:rPr>
          <w:sz w:val="22"/>
          <w:lang w:val="ka-GE"/>
        </w:rPr>
        <w:t>5</w:t>
      </w:r>
      <w:r w:rsidR="00AF32FC" w:rsidRPr="00AF32FC">
        <w:rPr>
          <w:sz w:val="22"/>
          <w:lang w:val="ka-GE"/>
        </w:rPr>
        <w:t>5</w:t>
      </w:r>
      <w:r w:rsidRPr="00281869">
        <w:rPr>
          <w:sz w:val="22"/>
          <w:lang w:val="ka-GE"/>
        </w:rPr>
        <w:t xml:space="preserve">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D84B12">
        <w:rPr>
          <w:rFonts w:cs="Sylfaen"/>
          <w:sz w:val="22"/>
          <w:lang w:val="ka-GE"/>
        </w:rPr>
        <w:t>30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Pr="00281869"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5</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r w:rsidRPr="00B362B1">
        <w:rPr>
          <w:b/>
          <w:sz w:val="22"/>
          <w:lang w:val="ka-GE"/>
        </w:rPr>
        <w:t>დაგროვებითი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D84B12">
        <w:rPr>
          <w:sz w:val="22"/>
          <w:lang w:val="ka-GE"/>
        </w:rPr>
        <w:t>5</w:t>
      </w:r>
      <w:r w:rsidRPr="00B362B1">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D84B12">
        <w:rPr>
          <w:sz w:val="22"/>
          <w:lang w:val="ka-GE"/>
        </w:rPr>
        <w:t>2</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281869"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AF32FC">
        <w:rPr>
          <w:sz w:val="22"/>
          <w:szCs w:val="22"/>
          <w:lang w:val="ka-GE"/>
        </w:rPr>
        <w:t>მუხლი 23.</w:t>
      </w:r>
      <w:r w:rsidRPr="00281869">
        <w:rPr>
          <w:sz w:val="22"/>
          <w:szCs w:val="22"/>
          <w:lang w:val="ka-GE"/>
        </w:rPr>
        <w:t xml:space="preserve"> სახელმწიფო ვალი</w:t>
      </w:r>
    </w:p>
    <w:p w:rsidR="00AF32FC" w:rsidRPr="00281869" w:rsidRDefault="00AF32FC" w:rsidP="00AF32FC">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2022 წლის სახელმწიფო ბიუჯეტით გათვალისწინებულია</w:t>
      </w:r>
      <w:r>
        <w:rPr>
          <w:sz w:val="22"/>
          <w:lang w:val="ka-GE"/>
        </w:rPr>
        <w:t xml:space="preserve"> 1 4</w:t>
      </w:r>
      <w:r>
        <w:rPr>
          <w:sz w:val="22"/>
        </w:rPr>
        <w:t>3</w:t>
      </w:r>
      <w:r w:rsidRPr="00281869">
        <w:rPr>
          <w:sz w:val="22"/>
          <w:lang w:val="ka-GE"/>
        </w:rPr>
        <w:t>0 000.0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ა) ძირითადი თანხის დაფარვისათვის – 1 190 000.0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ა.ა) ორმხრივი კრედიტებისათვის – </w:t>
      </w:r>
      <w:r>
        <w:rPr>
          <w:sz w:val="22"/>
        </w:rPr>
        <w:t>360</w:t>
      </w:r>
      <w:r w:rsidRPr="00281869">
        <w:rPr>
          <w:sz w:val="22"/>
          <w:lang w:val="ka-GE"/>
        </w:rPr>
        <w:t xml:space="preserve"> </w:t>
      </w:r>
      <w:r>
        <w:rPr>
          <w:sz w:val="22"/>
        </w:rPr>
        <w:t>200</w:t>
      </w:r>
      <w:r w:rsidRPr="00281869">
        <w:rPr>
          <w:sz w:val="22"/>
          <w:lang w:val="ka-GE"/>
        </w:rPr>
        <w:t>.0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 xml:space="preserve">ა.ბ) მრავალმხრივი კრედიტებისათვის – </w:t>
      </w:r>
      <w:r>
        <w:rPr>
          <w:sz w:val="22"/>
        </w:rPr>
        <w:t>829</w:t>
      </w:r>
      <w:r>
        <w:rPr>
          <w:sz w:val="22"/>
          <w:lang w:val="ka-GE"/>
        </w:rPr>
        <w:t xml:space="preserve"> 8</w:t>
      </w:r>
      <w:r w:rsidRPr="00281869">
        <w:rPr>
          <w:sz w:val="22"/>
          <w:lang w:val="ka-GE"/>
        </w:rPr>
        <w:t>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ბ) პროცენტის გადახდისათვის</w:t>
      </w:r>
      <w:r>
        <w:rPr>
          <w:sz w:val="22"/>
          <w:lang w:val="ka-GE"/>
        </w:rPr>
        <w:t xml:space="preserve"> – 24</w:t>
      </w:r>
      <w:r w:rsidRPr="00281869">
        <w:rPr>
          <w:sz w:val="22"/>
          <w:lang w:val="ka-GE"/>
        </w:rPr>
        <w:t>0 000.0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ბ.ა) ორმხრივი კრედიტებისათვის – </w:t>
      </w:r>
      <w:r>
        <w:rPr>
          <w:sz w:val="22"/>
        </w:rPr>
        <w:t>57</w:t>
      </w:r>
      <w:r w:rsidRPr="00281869">
        <w:rPr>
          <w:sz w:val="22"/>
          <w:lang w:val="ka-GE"/>
        </w:rPr>
        <w:t xml:space="preserve"> </w:t>
      </w:r>
      <w:r>
        <w:rPr>
          <w:sz w:val="22"/>
        </w:rPr>
        <w:t>507</w:t>
      </w:r>
      <w:r w:rsidRPr="00281869">
        <w:rPr>
          <w:sz w:val="22"/>
          <w:lang w:val="ka-GE"/>
        </w:rPr>
        <w:t>.0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ბ.ბ) მრავალმხრივი კრედიტებისათვის – </w:t>
      </w:r>
      <w:r>
        <w:rPr>
          <w:sz w:val="22"/>
        </w:rPr>
        <w:t>138</w:t>
      </w:r>
      <w:r w:rsidRPr="00281869">
        <w:rPr>
          <w:sz w:val="22"/>
          <w:lang w:val="ka-GE"/>
        </w:rPr>
        <w:t xml:space="preserve"> </w:t>
      </w:r>
      <w:r>
        <w:rPr>
          <w:sz w:val="22"/>
        </w:rPr>
        <w:t>493</w:t>
      </w:r>
      <w:r w:rsidRPr="00281869">
        <w:rPr>
          <w:sz w:val="22"/>
          <w:lang w:val="ka-GE"/>
        </w:rPr>
        <w:t>.0 ათასი ლარი;</w:t>
      </w:r>
    </w:p>
    <w:p w:rsidR="00AF32FC" w:rsidRPr="00281869" w:rsidRDefault="00AF32FC" w:rsidP="00AF32FC">
      <w:pPr>
        <w:pStyle w:val="abzacixml"/>
        <w:spacing w:line="240" w:lineRule="auto"/>
        <w:ind w:left="1170" w:hanging="461"/>
        <w:rPr>
          <w:sz w:val="22"/>
          <w:lang w:val="ka-GE"/>
        </w:rPr>
      </w:pPr>
      <w:r w:rsidRPr="00281869">
        <w:rPr>
          <w:sz w:val="22"/>
          <w:lang w:val="ka-GE"/>
        </w:rPr>
        <w:t>ბ.გ) სახელმწიფოს მიერ საგარეო ფასიანი ქაღალდების მომსახურებისათვის – 44 000.0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281869" w:rsidRDefault="00AF32FC" w:rsidP="00AF32FC">
      <w:pPr>
        <w:pStyle w:val="abzacixml"/>
        <w:spacing w:line="240" w:lineRule="auto"/>
        <w:ind w:firstLine="709"/>
        <w:rPr>
          <w:sz w:val="22"/>
          <w:lang w:val="ka-GE"/>
        </w:rPr>
      </w:pPr>
      <w:r w:rsidRPr="00281869">
        <w:rPr>
          <w:sz w:val="22"/>
          <w:lang w:val="ka-GE"/>
        </w:rPr>
        <w:t>3.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30 000.0 ათასი ლარით, ხოლო დასაფარავი ძირითადი თანხის მოცულობა – 40 000.0 ათასი ლარით.</w:t>
      </w:r>
    </w:p>
    <w:p w:rsidR="00AF32FC" w:rsidRPr="00281869" w:rsidRDefault="00AF32FC" w:rsidP="00AF32FC">
      <w:pPr>
        <w:pStyle w:val="abzacixml"/>
        <w:spacing w:line="240" w:lineRule="auto"/>
        <w:ind w:firstLine="709"/>
        <w:rPr>
          <w:sz w:val="22"/>
          <w:lang w:val="ka-GE"/>
        </w:rPr>
      </w:pPr>
      <w:r w:rsidRPr="00281869">
        <w:rPr>
          <w:sz w:val="22"/>
          <w:lang w:val="ka-GE"/>
        </w:rPr>
        <w:t>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2021 წლის 15 მარტს გამოშვებული 160 846.0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281869" w:rsidRDefault="00AF32FC" w:rsidP="00AF32FC">
      <w:pPr>
        <w:pStyle w:val="abzacixml"/>
        <w:spacing w:line="240" w:lineRule="auto"/>
        <w:ind w:firstLine="709"/>
        <w:rPr>
          <w:sz w:val="22"/>
          <w:lang w:val="ka-GE"/>
        </w:rPr>
      </w:pPr>
      <w:r w:rsidRPr="00281869">
        <w:rPr>
          <w:sz w:val="22"/>
          <w:lang w:val="ka-GE"/>
        </w:rPr>
        <w:t>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1 300 000.0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281869" w:rsidRDefault="00AF32FC" w:rsidP="00AF32FC">
      <w:pPr>
        <w:pStyle w:val="abzacixml"/>
        <w:spacing w:line="240" w:lineRule="auto"/>
        <w:ind w:firstLine="720"/>
        <w:rPr>
          <w:sz w:val="22"/>
          <w:lang w:val="ka-GE"/>
        </w:rPr>
      </w:pPr>
      <w:r w:rsidRPr="00AC6D83">
        <w:rPr>
          <w:sz w:val="22"/>
          <w:lang w:val="ka-GE"/>
        </w:rPr>
        <w:lastRenderedPageBreak/>
        <w:t>6</w:t>
      </w:r>
      <w:r w:rsidRPr="00281869">
        <w:rPr>
          <w:sz w:val="22"/>
          <w:lang w:val="ka-GE"/>
        </w:rPr>
        <w:t xml:space="preserve">.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w:t>
      </w:r>
      <w:bookmarkStart w:id="0" w:name="_GoBack"/>
      <w:r w:rsidRPr="00281869">
        <w:rPr>
          <w:sz w:val="22"/>
          <w:lang w:val="ka-GE"/>
        </w:rPr>
        <w:t>აღემატებოდეს საშინაო ვალდებულებების ზრდის საპროგნოზო მაჩვენებელს.</w:t>
      </w:r>
      <w:bookmarkEnd w:id="0"/>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D84B12" w:rsidRPr="005138A4">
        <w:rPr>
          <w:sz w:val="22"/>
          <w:lang w:val="ka-GE"/>
        </w:rPr>
        <w:t>2</w:t>
      </w:r>
      <w:r w:rsidRPr="005138A4">
        <w:rPr>
          <w:sz w:val="22"/>
          <w:lang w:val="ka-GE"/>
        </w:rPr>
        <w:t xml:space="preserve"> წელს საჯარო დაწესებულებებში დასაქმებულთა შრომის ანაზღაურების განსაზღვრის მიზნით </w:t>
      </w:r>
      <w:r w:rsidRPr="006440E0">
        <w:rPr>
          <w:sz w:val="22"/>
          <w:lang w:val="ka-GE"/>
        </w:rPr>
        <w:t>საბაზო თანამდებობრივი სარგო განისაზღვროს 1</w:t>
      </w:r>
      <w:r w:rsidR="006376A9" w:rsidRPr="00AF32FC">
        <w:rPr>
          <w:sz w:val="22"/>
          <w:lang w:val="ka-GE"/>
        </w:rPr>
        <w:t>1</w:t>
      </w:r>
      <w:r w:rsidRPr="006440E0">
        <w:rPr>
          <w:sz w:val="22"/>
          <w:lang w:val="ka-GE"/>
        </w:rPr>
        <w:t>00 ლარის ოდენობით.</w:t>
      </w:r>
    </w:p>
    <w:p w:rsidR="004967CB" w:rsidRPr="006440E0" w:rsidRDefault="00240753" w:rsidP="00A628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 xml:space="preserve">3. </w:t>
      </w:r>
      <w:r w:rsidR="00695E50" w:rsidRPr="006440E0">
        <w:rPr>
          <w:sz w:val="22"/>
          <w:lang w:val="ka-GE"/>
        </w:rPr>
        <w:t>202</w:t>
      </w:r>
      <w:r w:rsidR="006376A9" w:rsidRPr="006376A9">
        <w:rPr>
          <w:sz w:val="22"/>
          <w:lang w:val="ka-GE"/>
        </w:rPr>
        <w:t>3</w:t>
      </w:r>
      <w:r w:rsidR="00695E50" w:rsidRPr="006440E0">
        <w:rPr>
          <w:sz w:val="22"/>
          <w:lang w:val="ka-GE"/>
        </w:rPr>
        <w:t xml:space="preserve"> წლის 1 იანვრიდან</w:t>
      </w:r>
      <w:r w:rsidR="005138A4" w:rsidRPr="006440E0">
        <w:rPr>
          <w:sz w:val="22"/>
          <w:lang w:val="ka-GE"/>
        </w:rPr>
        <w:t>,</w:t>
      </w:r>
      <w:r w:rsidR="00695E50" w:rsidRPr="006440E0">
        <w:rPr>
          <w:sz w:val="22"/>
          <w:lang w:val="ka-GE"/>
        </w:rPr>
        <w:t xml:space="preserve"> </w:t>
      </w:r>
      <w:r w:rsidRPr="006440E0">
        <w:rPr>
          <w:sz w:val="22"/>
          <w:lang w:val="ka-GE"/>
        </w:rPr>
        <w:t xml:space="preserve">საბაზო თანამდებობრივი სარგოს </w:t>
      </w:r>
      <w:r w:rsidR="00B20430" w:rsidRPr="006440E0">
        <w:rPr>
          <w:sz w:val="22"/>
          <w:lang w:val="ka-GE"/>
        </w:rPr>
        <w:t>ყოველწლიურად გადაანგარიშების</w:t>
      </w:r>
      <w:r w:rsidR="009C64F3" w:rsidRPr="006440E0">
        <w:rPr>
          <w:sz w:val="22"/>
          <w:lang w:val="ka-GE"/>
        </w:rPr>
        <w:t xml:space="preserve"> </w:t>
      </w:r>
      <w:r w:rsidR="00AF6F93" w:rsidRPr="006440E0">
        <w:rPr>
          <w:sz w:val="22"/>
          <w:lang w:val="ka-GE"/>
        </w:rPr>
        <w:t xml:space="preserve">მექანიზმის </w:t>
      </w:r>
      <w:r w:rsidR="00695E50" w:rsidRPr="006440E0">
        <w:rPr>
          <w:sz w:val="22"/>
          <w:lang w:val="ka-GE"/>
        </w:rPr>
        <w:t xml:space="preserve">ამოქმედების </w:t>
      </w:r>
      <w:r w:rsidRPr="006440E0">
        <w:rPr>
          <w:sz w:val="22"/>
          <w:lang w:val="ka-GE"/>
        </w:rPr>
        <w:t>მიზნით</w:t>
      </w:r>
      <w:r w:rsidR="008552C3" w:rsidRPr="006440E0">
        <w:rPr>
          <w:sz w:val="22"/>
          <w:lang w:val="ka-GE"/>
        </w:rPr>
        <w:t>,</w:t>
      </w:r>
      <w:r w:rsidRPr="006440E0">
        <w:rPr>
          <w:sz w:val="22"/>
          <w:lang w:val="ka-GE"/>
        </w:rPr>
        <w:t xml:space="preserve"> დაევალოს საქართველოს მთავრობას</w:t>
      </w:r>
      <w:r w:rsidR="00CD54CF" w:rsidRPr="006440E0">
        <w:rPr>
          <w:sz w:val="22"/>
          <w:lang w:val="ka-GE"/>
        </w:rPr>
        <w:t>,</w:t>
      </w:r>
      <w:r w:rsidRPr="006440E0">
        <w:rPr>
          <w:sz w:val="22"/>
          <w:lang w:val="ka-GE"/>
        </w:rPr>
        <w:t xml:space="preserve"> </w:t>
      </w:r>
      <w:r w:rsidR="004967CB" w:rsidRPr="006440E0">
        <w:rPr>
          <w:sz w:val="22"/>
          <w:lang w:val="ka-GE"/>
        </w:rPr>
        <w:t xml:space="preserve">2022 წლის 1 ივლისამდე </w:t>
      </w:r>
      <w:r w:rsidR="00695E50" w:rsidRPr="006440E0">
        <w:rPr>
          <w:sz w:val="22"/>
          <w:lang w:val="ka-GE"/>
        </w:rPr>
        <w:t xml:space="preserve">დაამტკიცოს საბაზო თანამდებობრივი სარგოს გადაანგარიშების მექანიზმის შემუშავების </w:t>
      </w:r>
      <w:r w:rsidR="00CD54CF" w:rsidRPr="006440E0">
        <w:rPr>
          <w:sz w:val="22"/>
          <w:lang w:val="ka-GE"/>
        </w:rPr>
        <w:t>ეტაპები და პრინციპები</w:t>
      </w:r>
      <w:r w:rsidR="006440E0" w:rsidRPr="00281869">
        <w:rPr>
          <w:sz w:val="22"/>
          <w:lang w:val="ka-GE"/>
        </w:rPr>
        <w:t xml:space="preserve">, </w:t>
      </w:r>
      <w:r w:rsidR="006440E0" w:rsidRPr="006440E0">
        <w:rPr>
          <w:sz w:val="22"/>
          <w:lang w:val="ka-GE"/>
        </w:rPr>
        <w:t>რომელიც დაეფუძნება</w:t>
      </w:r>
      <w:r w:rsidR="00B20430" w:rsidRPr="006440E0">
        <w:rPr>
          <w:sz w:val="22"/>
          <w:lang w:val="ka-GE"/>
        </w:rPr>
        <w:t xml:space="preserve"> </w:t>
      </w:r>
      <w:r w:rsidR="00CD54CF" w:rsidRPr="006440E0">
        <w:rPr>
          <w:sz w:val="22"/>
          <w:lang w:val="ka-GE"/>
        </w:rPr>
        <w:t xml:space="preserve">საქართველოს სტატისტიკის ეროვნული სამსახურის მიერ ოფიციალურად </w:t>
      </w:r>
      <w:r w:rsidR="006440E0" w:rsidRPr="006440E0">
        <w:rPr>
          <w:sz w:val="22"/>
          <w:lang w:val="ka-GE"/>
        </w:rPr>
        <w:t>გამოქვეყნებულ</w:t>
      </w:r>
      <w:r w:rsidR="00CD54CF" w:rsidRPr="006440E0">
        <w:rPr>
          <w:sz w:val="22"/>
          <w:lang w:val="ka-GE"/>
        </w:rPr>
        <w:t xml:space="preserve"> საშუალო </w:t>
      </w:r>
      <w:r w:rsidR="006440E0" w:rsidRPr="006440E0">
        <w:rPr>
          <w:sz w:val="22"/>
          <w:lang w:val="ka-GE"/>
        </w:rPr>
        <w:t>თვიურ</w:t>
      </w:r>
      <w:r w:rsidR="00CD54CF" w:rsidRPr="006440E0">
        <w:rPr>
          <w:sz w:val="22"/>
          <w:lang w:val="ka-GE"/>
        </w:rPr>
        <w:t xml:space="preserve"> ნომინალური ხელფასის </w:t>
      </w:r>
      <w:r w:rsidR="006440E0" w:rsidRPr="006440E0">
        <w:rPr>
          <w:sz w:val="22"/>
          <w:lang w:val="ka-GE"/>
        </w:rPr>
        <w:t>ოდენობას.</w:t>
      </w:r>
      <w:r w:rsidR="00B20430" w:rsidRPr="006440E0">
        <w:rPr>
          <w:sz w:val="22"/>
          <w:lang w:val="ka-GE"/>
        </w:rPr>
        <w:t xml:space="preserve"> </w:t>
      </w:r>
    </w:p>
    <w:p w:rsidR="00610429" w:rsidRPr="006440E0" w:rsidRDefault="00A62865"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4</w:t>
      </w:r>
      <w:r w:rsidR="00610429" w:rsidRPr="006440E0">
        <w:rPr>
          <w:sz w:val="22"/>
          <w:lang w:val="ka-GE"/>
        </w:rPr>
        <w:t xml:space="preserve">. </w:t>
      </w:r>
      <w:r w:rsidR="00610429" w:rsidRPr="006440E0">
        <w:rPr>
          <w:rFonts w:cs="Sylfaen"/>
          <w:sz w:val="22"/>
          <w:lang w:val="ka-GE"/>
        </w:rPr>
        <w:t>202</w:t>
      </w:r>
      <w:r w:rsidR="00D84B12" w:rsidRPr="006440E0">
        <w:rPr>
          <w:rFonts w:cs="Sylfaen"/>
          <w:sz w:val="22"/>
          <w:lang w:val="ka-GE"/>
        </w:rPr>
        <w:t>2</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967CB"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5</w:t>
      </w:r>
      <w:r w:rsidR="00610429" w:rsidRPr="006440E0">
        <w:rPr>
          <w:sz w:val="22"/>
          <w:lang w:val="ka-GE"/>
        </w:rPr>
        <w:t>. 202</w:t>
      </w:r>
      <w:r w:rsidR="008D1397" w:rsidRPr="006440E0">
        <w:rPr>
          <w:sz w:val="22"/>
          <w:lang w:val="ka-GE"/>
        </w:rPr>
        <w:t>2</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w:t>
      </w:r>
      <w:r w:rsidRPr="00B362B1">
        <w:rPr>
          <w:sz w:val="22"/>
          <w:lang w:val="ka-GE"/>
        </w:rPr>
        <w:lastRenderedPageBreak/>
        <w:t xml:space="preserve">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83F4D" w:rsidRPr="006440E0" w:rsidRDefault="00683F4D"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b w:val="0"/>
          <w:sz w:val="22"/>
          <w:szCs w:val="22"/>
          <w:lang w:val="ka-GE"/>
        </w:rPr>
      </w:pP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6440E0">
        <w:rPr>
          <w:rFonts w:eastAsia="Times New Roman"/>
          <w:sz w:val="22"/>
          <w:lang w:val="ka-GE"/>
        </w:rPr>
        <w:t>.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r w:rsidR="006440E0" w:rsidRPr="00BB33F2">
        <w:rPr>
          <w:sz w:val="22"/>
          <w:lang w:val="ka-GE"/>
        </w:rPr>
        <w:t>, საქართველოს კანონმდებლობით დადგენილი წესი</w:t>
      </w:r>
      <w:r w:rsidR="006440E0" w:rsidRPr="008F36D4">
        <w:rPr>
          <w:sz w:val="22"/>
          <w:lang w:val="ka-GE"/>
        </w:rPr>
        <w:t>თ;</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 ვადაში  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  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ტენდერიდან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 თაობაზე</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ეკონომიის გამოყე</w:t>
      </w:r>
      <w:r w:rsidR="00CE1D13">
        <w:rPr>
          <w:sz w:val="22"/>
          <w:lang w:val="ka-GE"/>
        </w:rPr>
        <w:t>ნება</w:t>
      </w:r>
      <w:r w:rsidR="008D1397" w:rsidRPr="00713176">
        <w:rPr>
          <w:sz w:val="22"/>
          <w:lang w:val="ka-GE"/>
        </w:rPr>
        <w:t xml:space="preserve"> </w:t>
      </w:r>
      <w:r w:rsidR="007D37F3" w:rsidRPr="00713176">
        <w:rPr>
          <w:sz w:val="22"/>
          <w:lang w:val="ka-GE"/>
        </w:rPr>
        <w:t xml:space="preserve">ხორციელდება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იმავე</w:t>
      </w:r>
      <w:r w:rsidR="007D37F3" w:rsidRPr="00BB33F2">
        <w:rPr>
          <w:sz w:val="22"/>
          <w:lang w:val="ka-GE"/>
        </w:rPr>
        <w:t xml:space="preserve"> (CPV) კოდი</w:t>
      </w:r>
      <w:r w:rsidR="007D37F3" w:rsidRPr="00713176">
        <w:rPr>
          <w:sz w:val="22"/>
          <w:lang w:val="ka-GE"/>
        </w:rPr>
        <w:t>თ</w:t>
      </w:r>
      <w:r w:rsidRPr="00713176">
        <w:rPr>
          <w:sz w:val="22"/>
          <w:lang w:val="ka-GE"/>
        </w:rPr>
        <w:t>.</w:t>
      </w:r>
      <w:r>
        <w:rPr>
          <w:sz w:val="22"/>
          <w:lang w:val="ka-GE"/>
        </w:rPr>
        <w:t xml:space="preserve"> </w:t>
      </w:r>
      <w:r w:rsidR="007D37F3" w:rsidRPr="00BB33F2">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Pr>
          <w:sz w:val="22"/>
          <w:lang w:val="ka-GE"/>
        </w:rPr>
        <w:t>დ</w:t>
      </w:r>
      <w:r w:rsidR="00610429" w:rsidRPr="00B362B1">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610429">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 xml:space="preserve">„საქართველოს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w:t>
      </w:r>
      <w:r w:rsidRPr="00BB33F2">
        <w:rPr>
          <w:sz w:val="22"/>
          <w:lang w:val="ka-GE"/>
        </w:rPr>
        <w:lastRenderedPageBreak/>
        <w:t>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DB0262">
        <w:rPr>
          <w:sz w:val="22"/>
          <w:lang w:val="ka-GE"/>
        </w:rPr>
        <w:t>1</w:t>
      </w:r>
      <w:r w:rsidRPr="00BB33F2">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  „მოსახლეობის ჯანმრთელობის დაცვა“, „სამედიცინო-სოციალური ექსპერტიზა და კონტროლი“,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პროგრამა“ −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8552C3" w:rsidRPr="00BB33F2">
        <w:rPr>
          <w:sz w:val="22"/>
          <w:lang w:val="ka-GE"/>
        </w:rPr>
        <w:t>2</w:t>
      </w:r>
      <w:r w:rsidRPr="00B362B1">
        <w:rPr>
          <w:sz w:val="22"/>
          <w:lang w:val="ka-GE"/>
        </w:rPr>
        <w:t xml:space="preserve"> წლის 1 იანვრიდან განისაზღვროს</w:t>
      </w:r>
      <w:r w:rsidRPr="00BB33F2">
        <w:rPr>
          <w:sz w:val="22"/>
          <w:lang w:val="ka-GE"/>
        </w:rPr>
        <w:t>:</w:t>
      </w:r>
      <w:r w:rsidRPr="00B362B1">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წლამდე ასაკის პენსიონერისათვის − 2</w:t>
      </w:r>
      <w:r w:rsidR="008552C3" w:rsidRPr="00BB33F2">
        <w:rPr>
          <w:sz w:val="22"/>
          <w:lang w:val="ka-GE"/>
        </w:rPr>
        <w:t>6</w:t>
      </w:r>
      <w:r w:rsidRPr="00B362B1">
        <w:rPr>
          <w:sz w:val="22"/>
          <w:lang w:val="ka-GE"/>
        </w:rPr>
        <w:t>0 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8552C3" w:rsidRPr="00BB33F2">
        <w:rPr>
          <w:sz w:val="22"/>
          <w:lang w:val="ka-GE"/>
        </w:rPr>
        <w:t>300</w:t>
      </w:r>
      <w:r w:rsidR="008552C3"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r w:rsidRPr="00B362B1">
        <w:rPr>
          <w:rFonts w:ascii="Sylfaen" w:hAnsi="Sylfaen" w:cs="Sylfaen"/>
          <w:bCs/>
          <w:szCs w:val="22"/>
          <w:lang w:val="ka-GE"/>
        </w:rPr>
        <w:t>რეინტეგრაციის</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8552C3" w:rsidRPr="00BB33F2">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8552C3" w:rsidRPr="00BB33F2">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lastRenderedPageBreak/>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რეფერალური</w:t>
      </w:r>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15378D" w:rsidRPr="00AC6D83">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  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  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B362B1" w:rsidRDefault="00610429" w:rsidP="00610429">
      <w:pPr>
        <w:spacing w:after="0" w:line="20" w:lineRule="atLeast"/>
        <w:ind w:firstLine="720"/>
        <w:jc w:val="both"/>
        <w:rPr>
          <w:rFonts w:ascii="Sylfaen" w:hAnsi="Sylfaen"/>
          <w:szCs w:val="22"/>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1</w:t>
      </w:r>
      <w:r w:rsidRPr="00B362B1">
        <w:rPr>
          <w:sz w:val="22"/>
        </w:rPr>
        <w:t>3</w:t>
      </w:r>
      <w:r w:rsidRPr="00B362B1">
        <w:rPr>
          <w:sz w:val="22"/>
          <w:lang w:val="ka-GE"/>
        </w:rPr>
        <w:t xml:space="preserve">. </w:t>
      </w:r>
      <w:r w:rsidRPr="00B362B1">
        <w:rPr>
          <w:sz w:val="22"/>
        </w:rPr>
        <w:t xml:space="preserve">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სამინისტროს მონაცემთა ბაზაში დაფიქსირებული იყო</w:t>
      </w:r>
      <w:r w:rsidRPr="00B362B1">
        <w:rPr>
          <w:rFonts w:eastAsia="Times New Roman"/>
          <w:sz w:val="22"/>
        </w:rPr>
        <w:t>,</w:t>
      </w:r>
      <w:r w:rsidRPr="00B362B1">
        <w:rPr>
          <w:sz w:val="22"/>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B362B1">
        <w:rPr>
          <w:rFonts w:eastAsia="Times New Roman"/>
          <w:sz w:val="22"/>
        </w:rPr>
        <w:t>-</w:t>
      </w:r>
      <w:r w:rsidRPr="00B362B1">
        <w:rPr>
          <w:sz w:val="22"/>
        </w:rPr>
        <w:t xml:space="preserve">დერატიზაციის, განსახლების ობიექტებში მომსახურებისა და 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w:t>
      </w:r>
      <w:proofErr w:type="gramStart"/>
      <w:r w:rsidRPr="00B362B1">
        <w:rPr>
          <w:sz w:val="22"/>
        </w:rPr>
        <w:t>აღნიშნული</w:t>
      </w:r>
      <w:proofErr w:type="gramEnd"/>
      <w:r w:rsidRPr="00B362B1">
        <w:rPr>
          <w:sz w:val="22"/>
        </w:rPr>
        <w:t xml:space="preserve"> დაფინანსება განხორციელდეს სახელშეკრულებო </w:t>
      </w:r>
      <w:r w:rsidRPr="00B362B1">
        <w:rPr>
          <w:sz w:val="22"/>
        </w:rPr>
        <w:lastRenderedPageBreak/>
        <w:t xml:space="preserve">ვალდებულებების შესაბამისად. </w:t>
      </w:r>
      <w:proofErr w:type="gramStart"/>
      <w:r w:rsidRPr="00B362B1">
        <w:rPr>
          <w:sz w:val="22"/>
        </w:rPr>
        <w:t>ხელშეკრულების</w:t>
      </w:r>
      <w:proofErr w:type="gramEnd"/>
      <w:r w:rsidRPr="00B362B1">
        <w:rPr>
          <w:sz w:val="22"/>
        </w:rPr>
        <w:t xml:space="preserve"> პირობებს და მის გასაფორმებლად საჭირო დოკუმენტაციას ადგენს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w:t>
      </w:r>
      <w:r w:rsidRPr="00B362B1">
        <w:rPr>
          <w:rFonts w:eastAsia="Times New Roman"/>
          <w:sz w:val="22"/>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1. </w:t>
      </w:r>
      <w:proofErr w:type="gramStart"/>
      <w:r w:rsidRPr="00B362B1">
        <w:rPr>
          <w:sz w:val="22"/>
          <w:szCs w:val="22"/>
        </w:rPr>
        <w:t>ყაზბეგის</w:t>
      </w:r>
      <w:proofErr w:type="gramEnd"/>
      <w:r w:rsidRPr="00B362B1">
        <w:rPr>
          <w:sz w:val="22"/>
          <w:szCs w:val="22"/>
        </w:rPr>
        <w:t xml:space="preserve">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w:t>
      </w:r>
      <w:r>
        <w:rPr>
          <w:sz w:val="22"/>
          <w:szCs w:val="22"/>
          <w:lang w:val="ka-GE"/>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rPr>
      </w:pPr>
      <w:r w:rsidRPr="00B362B1">
        <w:rPr>
          <w:rFonts w:ascii="Sylfaen" w:eastAsia="Sylfaen" w:hAnsi="Sylfaen"/>
          <w:szCs w:val="22"/>
        </w:rPr>
        <w:t>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20</w:t>
      </w:r>
      <w:r w:rsidRPr="00B362B1">
        <w:rPr>
          <w:rFonts w:ascii="Sylfaen" w:eastAsia="Sylfaen" w:hAnsi="Sylfaen"/>
          <w:szCs w:val="22"/>
          <w:lang w:val="ka-GE"/>
        </w:rPr>
        <w:t>2</w:t>
      </w:r>
      <w:r w:rsidR="0015172E">
        <w:rPr>
          <w:rFonts w:ascii="Sylfaen" w:eastAsia="Sylfaen" w:hAnsi="Sylfaen"/>
          <w:szCs w:val="22"/>
          <w:lang w:val="ka-GE"/>
        </w:rPr>
        <w:t>1</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15 მაისის ჩათვლით და 202</w:t>
      </w:r>
      <w:r w:rsidR="0015172E">
        <w:rPr>
          <w:rFonts w:ascii="Sylfaen" w:eastAsia="Sylfaen" w:hAnsi="Sylfaen"/>
          <w:szCs w:val="22"/>
          <w:lang w:val="ka-GE"/>
        </w:rPr>
        <w:t>2</w:t>
      </w:r>
      <w:r w:rsidRPr="00B362B1">
        <w:rPr>
          <w:rFonts w:ascii="Sylfaen" w:eastAsia="Sylfaen" w:hAnsi="Sylfaen"/>
          <w:szCs w:val="22"/>
        </w:rPr>
        <w:t xml:space="preserve"> წლის 15 ოქტომბრიდან 202</w:t>
      </w:r>
      <w:r w:rsidR="0015172E">
        <w:rPr>
          <w:rFonts w:ascii="Sylfaen" w:eastAsia="Sylfaen" w:hAnsi="Sylfaen"/>
          <w:szCs w:val="22"/>
          <w:lang w:val="ka-GE"/>
        </w:rPr>
        <w:t>2</w:t>
      </w:r>
      <w:r w:rsidRPr="00B362B1">
        <w:rPr>
          <w:rFonts w:ascii="Sylfaen" w:eastAsia="Sylfaen" w:hAnsi="Sylfaen"/>
          <w:szCs w:val="22"/>
        </w:rPr>
        <w:t xml:space="preserve"> წლის 30 ნოემბრის ჩათვლით პერიოდებში განისაზღვროს შეღავათი თითოეულ აბონენტზე თვეში 700 მ</w:t>
      </w:r>
      <w:r w:rsidRPr="00B362B1">
        <w:rPr>
          <w:rFonts w:ascii="Sylfaen" w:eastAsia="Sylfaen" w:hAnsi="Sylfaen"/>
          <w:position w:val="6"/>
          <w:szCs w:val="22"/>
          <w:vertAlign w:val="superscript"/>
        </w:rPr>
        <w:t>3</w:t>
      </w:r>
      <w:r w:rsidRPr="00B362B1">
        <w:rPr>
          <w:rFonts w:ascii="Sylfaen" w:eastAsia="Sylfaen" w:hAnsi="Sylfaen"/>
          <w:szCs w:val="22"/>
        </w:rPr>
        <w:t>-ის (მაისსა და ოქტომბერში – 350 მ</w:t>
      </w:r>
      <w:r w:rsidRPr="00B362B1">
        <w:rPr>
          <w:rFonts w:ascii="Sylfaen" w:eastAsia="Sylfaen" w:hAnsi="Sylfaen"/>
          <w:position w:val="6"/>
          <w:szCs w:val="22"/>
          <w:vertAlign w:val="superscript"/>
        </w:rPr>
        <w:t>3</w:t>
      </w:r>
      <w:r w:rsidRPr="00B362B1">
        <w:rPr>
          <w:rFonts w:ascii="Sylfaen" w:eastAsia="Sylfaen" w:hAnsi="Sylfaen"/>
          <w:szCs w:val="22"/>
        </w:rPr>
        <w:t>-ის)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20</w:t>
      </w:r>
      <w:r w:rsidRPr="00B362B1">
        <w:rPr>
          <w:rFonts w:ascii="Sylfaen" w:eastAsia="Sylfaen" w:hAnsi="Sylfaen"/>
          <w:szCs w:val="22"/>
          <w:lang w:val="ka-GE"/>
        </w:rPr>
        <w:t>2</w:t>
      </w:r>
      <w:r w:rsidR="0015172E">
        <w:rPr>
          <w:rFonts w:ascii="Sylfaen" w:eastAsia="Sylfaen" w:hAnsi="Sylfaen"/>
          <w:szCs w:val="22"/>
          <w:lang w:val="ka-GE"/>
        </w:rPr>
        <w:t>1</w:t>
      </w:r>
      <w:r w:rsidRPr="00B362B1">
        <w:rPr>
          <w:rFonts w:ascii="Sylfaen" w:eastAsia="Sylfaen" w:hAnsi="Sylfaen"/>
          <w:szCs w:val="22"/>
        </w:rPr>
        <w:t xml:space="preserve"> წლის 1 დეკემბრიდან გამოუყენებელი შეღავათი გამოყენებულ იქნეს 202</w:t>
      </w:r>
      <w:r w:rsidR="0015172E">
        <w:rPr>
          <w:rFonts w:ascii="Sylfaen" w:eastAsia="Sylfaen" w:hAnsi="Sylfaen"/>
          <w:szCs w:val="22"/>
          <w:lang w:val="ka-GE"/>
        </w:rPr>
        <w:t>2</w:t>
      </w:r>
      <w:r w:rsidRPr="00B362B1">
        <w:rPr>
          <w:rFonts w:ascii="Sylfaen" w:eastAsia="Sylfaen" w:hAnsi="Sylfaen"/>
          <w:szCs w:val="22"/>
        </w:rPr>
        <w:t xml:space="preserve"> წლის 15 მაისის </w:t>
      </w:r>
      <w:r w:rsidRPr="00B362B1">
        <w:rPr>
          <w:rFonts w:ascii="Sylfaen" w:eastAsia="Sylfaen" w:hAnsi="Sylfaen"/>
          <w:szCs w:val="22"/>
          <w:lang w:val="ka-GE"/>
        </w:rPr>
        <w:t>ჩ</w:t>
      </w:r>
      <w:r w:rsidRPr="00B362B1">
        <w:rPr>
          <w:rFonts w:ascii="Sylfaen" w:eastAsia="Sylfaen" w:hAnsi="Sylfaen"/>
          <w:szCs w:val="22"/>
        </w:rPr>
        <w:t>ათვლით პერიოდში, ხოლო რიცხული შეღავათი გაუქმდეს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16 მაისს,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15 ოქტომბრიდან გამოუყენებელი შეღავათი გამოყენებულ იქნეს 20</w:t>
      </w:r>
      <w:r w:rsidRPr="00B362B1">
        <w:rPr>
          <w:rFonts w:ascii="Sylfaen" w:eastAsia="Sylfaen" w:hAnsi="Sylfaen"/>
          <w:szCs w:val="22"/>
          <w:lang w:val="ka-GE"/>
        </w:rPr>
        <w:t>2</w:t>
      </w:r>
      <w:r w:rsidR="0015172E">
        <w:rPr>
          <w:rFonts w:ascii="Sylfaen" w:eastAsia="Sylfaen" w:hAnsi="Sylfaen"/>
          <w:szCs w:val="22"/>
          <w:lang w:val="ka-GE"/>
        </w:rPr>
        <w:t>3</w:t>
      </w:r>
      <w:r w:rsidRPr="00B362B1">
        <w:rPr>
          <w:rFonts w:ascii="Sylfaen" w:eastAsia="Sylfaen" w:hAnsi="Sylfaen"/>
          <w:szCs w:val="22"/>
        </w:rPr>
        <w:t xml:space="preserve"> წლის 15 მაისის ჩათვლით პერიოდში, ხოლო რიცხული შეღავათი გაუქმდეს 20</w:t>
      </w:r>
      <w:r w:rsidRPr="00B362B1">
        <w:rPr>
          <w:rFonts w:ascii="Sylfaen" w:eastAsia="Sylfaen" w:hAnsi="Sylfaen"/>
          <w:szCs w:val="22"/>
          <w:lang w:val="ka-GE"/>
        </w:rPr>
        <w:t>2</w:t>
      </w:r>
      <w:r w:rsidR="0015172E">
        <w:rPr>
          <w:rFonts w:ascii="Sylfaen" w:eastAsia="Sylfaen" w:hAnsi="Sylfaen"/>
          <w:szCs w:val="22"/>
          <w:lang w:val="ka-GE"/>
        </w:rPr>
        <w:t>3</w:t>
      </w:r>
      <w:r w:rsidRPr="00B362B1">
        <w:rPr>
          <w:rFonts w:ascii="Sylfaen" w:eastAsia="Sylfaen" w:hAnsi="Sylfaen"/>
          <w:szCs w:val="22"/>
        </w:rPr>
        <w:t xml:space="preserve"> წლის 16 მაისს.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B362B1">
        <w:rPr>
          <w:rFonts w:ascii="Sylfaen" w:eastAsia="Sylfaen" w:hAnsi="Sylfaen"/>
          <w:szCs w:val="22"/>
        </w:rPr>
        <w:t xml:space="preserve">2. </w:t>
      </w:r>
      <w:proofErr w:type="gramStart"/>
      <w:r w:rsidRPr="00B362B1">
        <w:rPr>
          <w:rFonts w:ascii="Sylfaen" w:eastAsia="Sylfaen" w:hAnsi="Sylfaen"/>
          <w:szCs w:val="22"/>
        </w:rPr>
        <w:t>ბუნებრივი</w:t>
      </w:r>
      <w:proofErr w:type="gramEnd"/>
      <w:r w:rsidRPr="00B362B1">
        <w:rPr>
          <w:rFonts w:ascii="Sylfaen" w:eastAsia="Sylfaen" w:hAnsi="Sylfaen"/>
          <w:szCs w:val="22"/>
        </w:rPr>
        <w:t xml:space="preserve">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rPr>
      </w:pPr>
      <w:r w:rsidRPr="00B362B1">
        <w:rPr>
          <w:rFonts w:ascii="Sylfaen" w:eastAsia="Sylfaen" w:hAnsi="Sylfaen"/>
          <w:szCs w:val="22"/>
          <w:lang w:val="ka-GE"/>
        </w:rPr>
        <w:tab/>
        <w:t xml:space="preserve">3. </w:t>
      </w:r>
      <w:r w:rsidRPr="00B362B1">
        <w:rPr>
          <w:rFonts w:ascii="Sylfaen" w:eastAsia="Sylfaen" w:hAnsi="Sylfaen"/>
          <w:szCs w:val="22"/>
        </w:rPr>
        <w:t xml:space="preserve">ბუნებრივი აირის გამანაწილებელი კომპანიის მიერ წარმოდგენილი და მუნიციპალიტეტების  გამგეობების მიერ სათანადოდ დამოწმებული შესაბამისი ანგარიშების მიხედვით საქართველოს </w:t>
      </w:r>
      <w:r w:rsidRPr="00B362B1">
        <w:rPr>
          <w:rFonts w:ascii="Sylfaen" w:eastAsia="Sylfaen" w:hAnsi="Sylfaen"/>
          <w:szCs w:val="22"/>
          <w:lang w:val="ka-GE"/>
        </w:rPr>
        <w:t xml:space="preserve">ეკონომიკისა და მდგრადი განვითარების </w:t>
      </w:r>
      <w:r w:rsidRPr="00B362B1">
        <w:rPr>
          <w:rFonts w:ascii="Sylfaen" w:eastAsia="Sylfaen" w:hAnsi="Sylfaen"/>
          <w:szCs w:val="22"/>
        </w:rPr>
        <w:t>სამინისტრომ აანაზღაუროს 20</w:t>
      </w:r>
      <w:r w:rsidRPr="00B362B1">
        <w:rPr>
          <w:rFonts w:ascii="Sylfaen" w:eastAsia="Sylfaen" w:hAnsi="Sylfaen"/>
          <w:szCs w:val="22"/>
          <w:lang w:val="ka-GE"/>
        </w:rPr>
        <w:t>2</w:t>
      </w:r>
      <w:r w:rsidR="008552C3">
        <w:rPr>
          <w:rFonts w:ascii="Sylfaen" w:eastAsia="Sylfaen" w:hAnsi="Sylfaen"/>
          <w:szCs w:val="22"/>
        </w:rPr>
        <w:t>1</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8552C3">
        <w:rPr>
          <w:rFonts w:ascii="Sylfaen" w:eastAsia="Sylfaen" w:hAnsi="Sylfaen"/>
          <w:szCs w:val="22"/>
        </w:rPr>
        <w:t>2</w:t>
      </w:r>
      <w:r w:rsidRPr="00B362B1">
        <w:rPr>
          <w:rFonts w:ascii="Sylfaen" w:eastAsia="Sylfaen" w:hAnsi="Sylfaen"/>
          <w:szCs w:val="22"/>
        </w:rPr>
        <w:t xml:space="preserve"> წლის 15 მაისის ჩათვლით და 202</w:t>
      </w:r>
      <w:r w:rsidR="008552C3">
        <w:rPr>
          <w:rFonts w:ascii="Sylfaen" w:eastAsia="Sylfaen" w:hAnsi="Sylfaen"/>
          <w:szCs w:val="22"/>
        </w:rPr>
        <w:t>2</w:t>
      </w:r>
      <w:r w:rsidRPr="00B362B1">
        <w:rPr>
          <w:rFonts w:ascii="Sylfaen" w:eastAsia="Sylfaen" w:hAnsi="Sylfaen"/>
          <w:szCs w:val="22"/>
        </w:rPr>
        <w:t xml:space="preserve"> წლის 15 ოქტომბრიდან 202</w:t>
      </w:r>
      <w:r w:rsidR="008552C3">
        <w:rPr>
          <w:rFonts w:ascii="Sylfaen" w:eastAsia="Sylfaen" w:hAnsi="Sylfaen"/>
          <w:szCs w:val="22"/>
        </w:rPr>
        <w:t>2</w:t>
      </w:r>
      <w:r w:rsidRPr="00B362B1">
        <w:rPr>
          <w:rFonts w:ascii="Sylfaen" w:eastAsia="Sylfaen" w:hAnsi="Sylfaen"/>
          <w:szCs w:val="22"/>
        </w:rPr>
        <w:t xml:space="preserve"> 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2. </w:t>
      </w:r>
      <w:proofErr w:type="gramStart"/>
      <w:r w:rsidRPr="00B362B1">
        <w:rPr>
          <w:sz w:val="22"/>
          <w:szCs w:val="22"/>
        </w:rPr>
        <w:t>ყოფილი</w:t>
      </w:r>
      <w:proofErr w:type="gramEnd"/>
      <w:r w:rsidRPr="00B362B1">
        <w:rPr>
          <w:sz w:val="22"/>
          <w:szCs w:val="22"/>
        </w:rPr>
        <w:t xml:space="preserve"> სამხრეთ ოსეთის ავტონომიური ოლქის ტერიტორიაზე დროებითი ადმინისტრაციულ</w:t>
      </w:r>
      <w:r w:rsidRPr="00B362B1">
        <w:rPr>
          <w:rFonts w:eastAsia="Times New Roman"/>
          <w:sz w:val="22"/>
          <w:szCs w:val="22"/>
        </w:rPr>
        <w:t>-</w:t>
      </w:r>
      <w:r w:rsidRPr="00B362B1">
        <w:rPr>
          <w:sz w:val="22"/>
          <w:szCs w:val="22"/>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rPr>
        <w:t>202</w:t>
      </w:r>
      <w:r w:rsidR="008552C3">
        <w:rPr>
          <w:sz w:val="22"/>
        </w:rPr>
        <w:t>2</w:t>
      </w:r>
      <w:r w:rsidRPr="00B362B1">
        <w:rPr>
          <w:sz w:val="22"/>
        </w:rPr>
        <w:t xml:space="preserve"> წლის განმავლობაში ყოფილი სამხრეთ ოსეთის ავტონომიური ოლქის ტერიტორიაზე დროებითი ადმინისტრაციულ</w:t>
      </w:r>
      <w:r w:rsidRPr="00B362B1">
        <w:rPr>
          <w:rFonts w:eastAsia="Times New Roman"/>
          <w:sz w:val="22"/>
        </w:rPr>
        <w:t>-</w:t>
      </w:r>
      <w:r w:rsidRPr="00B362B1">
        <w:rPr>
          <w:sz w:val="22"/>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rPr>
      </w:pPr>
      <w:proofErr w:type="gramStart"/>
      <w:r w:rsidRPr="00B362B1">
        <w:rPr>
          <w:rFonts w:ascii="Sylfaen" w:eastAsia="Sylfaen" w:hAnsi="Sylfaen"/>
          <w:b/>
          <w:szCs w:val="22"/>
        </w:rPr>
        <w:t>მუხლი</w:t>
      </w:r>
      <w:proofErr w:type="gramEnd"/>
      <w:r w:rsidRPr="00B362B1">
        <w:rPr>
          <w:rFonts w:ascii="Sylfaen" w:eastAsia="Sylfaen" w:hAnsi="Sylfaen"/>
          <w:b/>
          <w:szCs w:val="22"/>
        </w:rPr>
        <w:t xml:space="preserve"> </w:t>
      </w:r>
      <w:r w:rsidRPr="00B362B1">
        <w:rPr>
          <w:rFonts w:ascii="Sylfaen" w:eastAsia="Sylfaen" w:hAnsi="Sylfaen"/>
          <w:b/>
          <w:szCs w:val="22"/>
          <w:lang w:val="ka-GE"/>
        </w:rPr>
        <w:t>3</w:t>
      </w:r>
      <w:r w:rsidRPr="00B362B1">
        <w:rPr>
          <w:rFonts w:ascii="Sylfaen" w:eastAsia="Sylfaen" w:hAnsi="Sylfaen"/>
          <w:b/>
          <w:szCs w:val="22"/>
        </w:rPr>
        <w:t xml:space="preserve">3. </w:t>
      </w:r>
      <w:proofErr w:type="gramStart"/>
      <w:r w:rsidRPr="00B362B1">
        <w:rPr>
          <w:rFonts w:ascii="Sylfaen" w:eastAsia="Sylfaen" w:hAnsi="Sylfaen"/>
          <w:b/>
          <w:szCs w:val="22"/>
        </w:rPr>
        <w:t>საქართველოს</w:t>
      </w:r>
      <w:proofErr w:type="gramEnd"/>
      <w:r w:rsidRPr="00B362B1">
        <w:rPr>
          <w:rFonts w:ascii="Sylfaen" w:eastAsia="Sylfaen" w:hAnsi="Sylfaen"/>
          <w:b/>
          <w:szCs w:val="22"/>
        </w:rPr>
        <w:t xml:space="preserve"> </w:t>
      </w:r>
      <w:r w:rsidRPr="00B362B1">
        <w:rPr>
          <w:rFonts w:ascii="Sylfaen" w:eastAsia="Sylfaen" w:hAnsi="Sylfaen"/>
          <w:b/>
          <w:szCs w:val="22"/>
          <w:lang w:val="ka-GE"/>
        </w:rPr>
        <w:t xml:space="preserve">იუსტიციის </w:t>
      </w:r>
      <w:r w:rsidRPr="00B362B1">
        <w:rPr>
          <w:rFonts w:ascii="Sylfaen" w:eastAsia="Sylfaen" w:hAnsi="Sylfaen"/>
          <w:b/>
          <w:szCs w:val="22"/>
        </w:rPr>
        <w:t>სამინისტროს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rPr>
      </w:pPr>
      <w:r w:rsidRPr="00B362B1">
        <w:rPr>
          <w:sz w:val="22"/>
          <w:lang w:val="ka-GE"/>
        </w:rPr>
        <w:lastRenderedPageBreak/>
        <w:t xml:space="preserve">1. </w:t>
      </w:r>
      <w:proofErr w:type="gramStart"/>
      <w:r w:rsidRPr="00B362B1">
        <w:rPr>
          <w:sz w:val="22"/>
        </w:rPr>
        <w:t>საქართველოს</w:t>
      </w:r>
      <w:proofErr w:type="gramEnd"/>
      <w:r w:rsidRPr="00B362B1">
        <w:rPr>
          <w:sz w:val="22"/>
        </w:rPr>
        <w:t xml:space="preserve"> </w:t>
      </w:r>
      <w:r w:rsidRPr="00B362B1">
        <w:rPr>
          <w:sz w:val="22"/>
          <w:lang w:val="ka-GE"/>
        </w:rPr>
        <w:t>იუსტიციის</w:t>
      </w:r>
      <w:r w:rsidRPr="00B362B1">
        <w:rPr>
          <w:sz w:val="22"/>
        </w:rPr>
        <w:t xml:space="preserve"> სამინისტროს</w:t>
      </w:r>
      <w:r w:rsidRPr="00B362B1">
        <w:rPr>
          <w:sz w:val="22"/>
          <w:lang w:val="ka-GE"/>
        </w:rPr>
        <w:t xml:space="preserve"> </w:t>
      </w:r>
      <w:r w:rsidRPr="00B362B1">
        <w:rPr>
          <w:sz w:val="22"/>
        </w:rPr>
        <w:t>მიეცეს</w:t>
      </w:r>
      <w:r w:rsidRPr="00B362B1">
        <w:rPr>
          <w:sz w:val="22"/>
          <w:lang w:val="ka-GE"/>
        </w:rPr>
        <w:t xml:space="preserve"> </w:t>
      </w:r>
      <w:r w:rsidRPr="00B362B1">
        <w:rPr>
          <w:sz w:val="22"/>
        </w:rPr>
        <w:t>უფლება</w:t>
      </w:r>
      <w:r w:rsidRPr="00B362B1">
        <w:rPr>
          <w:rFonts w:eastAsia="Times New Roman"/>
          <w:sz w:val="22"/>
        </w:rPr>
        <w:t>,</w:t>
      </w:r>
      <w:r w:rsidRPr="00B362B1">
        <w:rPr>
          <w:sz w:val="22"/>
        </w:rPr>
        <w:t xml:space="preserve"> პროგრამ</w:t>
      </w:r>
      <w:r w:rsidRPr="00B362B1">
        <w:rPr>
          <w:sz w:val="22"/>
          <w:lang w:val="ka-GE"/>
        </w:rPr>
        <w:t>ულ</w:t>
      </w:r>
      <w:r w:rsidRPr="00B362B1">
        <w:rPr>
          <w:sz w:val="22"/>
        </w:rPr>
        <w:t>ი</w:t>
      </w:r>
      <w:r w:rsidRPr="00B362B1">
        <w:rPr>
          <w:sz w:val="22"/>
          <w:lang w:val="ka-GE"/>
        </w:rPr>
        <w:t xml:space="preserve"> კოდის „26 02 02 –</w:t>
      </w:r>
      <w:r w:rsidRPr="00B362B1">
        <w:rPr>
          <w:sz w:val="22"/>
        </w:rPr>
        <w:t xml:space="preserve"> ბრალდებულთა და მსჯავრდებულთა ეკვივალენტური სამედიცინო მომსახურები</w:t>
      </w:r>
      <w:r w:rsidRPr="00B362B1">
        <w:rPr>
          <w:sz w:val="22"/>
          <w:lang w:val="ka-GE"/>
        </w:rPr>
        <w:t>თ</w:t>
      </w:r>
      <w:r w:rsidRPr="00B362B1">
        <w:rPr>
          <w:sz w:val="22"/>
        </w:rPr>
        <w:t xml:space="preserve"> უზრუნველყოფა“ ფარგლებში 20</w:t>
      </w:r>
      <w:r w:rsidRPr="00B362B1">
        <w:rPr>
          <w:sz w:val="22"/>
          <w:lang w:val="ka-GE"/>
        </w:rPr>
        <w:t>2</w:t>
      </w:r>
      <w:r w:rsidR="008552C3">
        <w:rPr>
          <w:sz w:val="22"/>
        </w:rPr>
        <w:t>1</w:t>
      </w:r>
      <w:r w:rsidRPr="00B362B1">
        <w:rPr>
          <w:sz w:val="22"/>
        </w:rPr>
        <w:t xml:space="preserve"> წელს </w:t>
      </w:r>
      <w:r w:rsidRPr="00B362B1">
        <w:rPr>
          <w:sz w:val="22"/>
          <w:lang w:val="ka-GE"/>
        </w:rPr>
        <w:t xml:space="preserve">მიღებული საქონლისა და მომსახურების </w:t>
      </w:r>
      <w:r w:rsidRPr="00B362B1">
        <w:rPr>
          <w:sz w:val="22"/>
        </w:rPr>
        <w:t xml:space="preserve">დაფინანსება განახორციელოს ამ კანონით საქართველოს </w:t>
      </w:r>
      <w:r w:rsidRPr="00B362B1">
        <w:rPr>
          <w:sz w:val="22"/>
          <w:lang w:val="ka-GE"/>
        </w:rPr>
        <w:t xml:space="preserve">იუსტიციის </w:t>
      </w:r>
      <w:r w:rsidRPr="00B362B1">
        <w:rPr>
          <w:sz w:val="22"/>
        </w:rPr>
        <w:t>სამინისტროსათვის დამტკიცებული ასიგნებებიდან</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rPr>
      </w:pPr>
      <w:r w:rsidRPr="00B362B1">
        <w:rPr>
          <w:sz w:val="22"/>
          <w:lang w:val="ka-GE"/>
        </w:rPr>
        <w:t xml:space="preserve">2. </w:t>
      </w:r>
      <w:r w:rsidRPr="00B362B1">
        <w:rPr>
          <w:sz w:val="22"/>
        </w:rPr>
        <w:t>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w:t>
      </w:r>
      <w:r>
        <w:rPr>
          <w:sz w:val="22"/>
          <w:lang w:val="ka-GE"/>
        </w:rPr>
        <w:t>ა</w:t>
      </w:r>
      <w:r w:rsidRPr="00B362B1">
        <w:rPr>
          <w:sz w:val="22"/>
        </w:rPr>
        <w:t>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rPr>
      </w:pPr>
      <w:proofErr w:type="gramStart"/>
      <w:r w:rsidRPr="00B362B1">
        <w:rPr>
          <w:b/>
          <w:sz w:val="22"/>
        </w:rPr>
        <w:t>მუხლი</w:t>
      </w:r>
      <w:proofErr w:type="gramEnd"/>
      <w:r w:rsidRPr="00B362B1">
        <w:rPr>
          <w:b/>
          <w:sz w:val="22"/>
        </w:rPr>
        <w:t xml:space="preserve"> </w:t>
      </w:r>
      <w:r w:rsidRPr="00B362B1">
        <w:rPr>
          <w:b/>
          <w:sz w:val="22"/>
          <w:lang w:val="ka-GE"/>
        </w:rPr>
        <w:t>3</w:t>
      </w:r>
      <w:r w:rsidRPr="00B362B1">
        <w:rPr>
          <w:b/>
          <w:sz w:val="22"/>
        </w:rPr>
        <w:t xml:space="preserve">4. </w:t>
      </w:r>
      <w:proofErr w:type="gramStart"/>
      <w:r w:rsidRPr="00B362B1">
        <w:rPr>
          <w:b/>
          <w:sz w:val="22"/>
        </w:rPr>
        <w:t>საქართველოს</w:t>
      </w:r>
      <w:proofErr w:type="gramEnd"/>
      <w:r w:rsidRPr="00B362B1">
        <w:rPr>
          <w:b/>
          <w:sz w:val="22"/>
        </w:rPr>
        <w:t xml:space="preserve"> საერთო სასამართლოების ფუნქციონირებასთან დაკავშირებით განსახორციელებელი ღონისძიებები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rPr>
      </w:pPr>
      <w:proofErr w:type="gramStart"/>
      <w:r w:rsidRPr="00B362B1">
        <w:rPr>
          <w:sz w:val="22"/>
        </w:rPr>
        <w:t>ამ</w:t>
      </w:r>
      <w:proofErr w:type="gramEnd"/>
      <w:r w:rsidRPr="00B362B1">
        <w:rPr>
          <w:sz w:val="22"/>
        </w:rPr>
        <w:t xml:space="preserve">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B362B1">
        <w:rPr>
          <w:rFonts w:eastAsia="Times New Roman"/>
          <w:sz w:val="22"/>
        </w:rPr>
        <w:t>,</w:t>
      </w:r>
      <w:r w:rsidRPr="00B362B1">
        <w:rPr>
          <w:sz w:val="22"/>
        </w:rPr>
        <w:t xml:space="preserve"> რეფერენტი</w:t>
      </w:r>
      <w:r w:rsidRPr="00B362B1">
        <w:rPr>
          <w:sz w:val="22"/>
          <w:lang w:val="ka-GE"/>
        </w:rPr>
        <w:t xml:space="preserve"> და სხვა</w:t>
      </w:r>
      <w:r w:rsidRPr="00B362B1">
        <w:rPr>
          <w:sz w:val="22"/>
        </w:rPr>
        <w:t>) დანიშვნას</w:t>
      </w:r>
      <w:r w:rsidRPr="00B362B1">
        <w:rPr>
          <w:rFonts w:eastAsia="Times New Roman"/>
          <w:sz w:val="22"/>
        </w:rPr>
        <w:t>.</w:t>
      </w:r>
      <w:r w:rsidRPr="00B362B1">
        <w:rPr>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proofErr w:type="gramStart"/>
      <w:r w:rsidRPr="00B362B1">
        <w:rPr>
          <w:b/>
          <w:sz w:val="22"/>
        </w:rPr>
        <w:t>მუხლი</w:t>
      </w:r>
      <w:proofErr w:type="gramEnd"/>
      <w:r w:rsidRPr="00B362B1">
        <w:rPr>
          <w:b/>
          <w:sz w:val="22"/>
        </w:rPr>
        <w:t xml:space="preserve">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„საჯარო სამართლის იურიდიული პირის შესახებ“ საქართველოს კანონის მე-12 მუხლის </w:t>
      </w:r>
      <w:r>
        <w:rPr>
          <w:sz w:val="22"/>
          <w:lang w:val="ka-GE"/>
        </w:rPr>
        <w:t xml:space="preserve"> </w:t>
      </w:r>
      <w:r w:rsidRPr="00B362B1">
        <w:rPr>
          <w:sz w:val="22"/>
          <w:lang w:val="ka-GE"/>
        </w:rPr>
        <w:t>მე-4 პუნქტით გათვალისწინებულმა საჯარო სამართლის იურიდიულმა პირმა მის მიერ 202</w:t>
      </w:r>
      <w:r w:rsidR="008552C3">
        <w:rPr>
          <w:sz w:val="22"/>
        </w:rPr>
        <w:t>2</w:t>
      </w:r>
      <w:r w:rsidRPr="00B362B1">
        <w:rPr>
          <w:sz w:val="22"/>
          <w:lang w:val="ka-GE"/>
        </w:rPr>
        <w:t xml:space="preserve"> 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15172E"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83F4D">
        <w:rPr>
          <w:sz w:val="22"/>
          <w:lang w:val="ka-GE"/>
        </w:rPr>
        <w:t>3. ამ მუხლის დებულებები არ ვრცელდება საჯარო სამართლის იურიდიული პირის მიერ მიღებულ გრანტებზე</w:t>
      </w:r>
      <w:r w:rsidR="0015172E" w:rsidRPr="00683F4D">
        <w:rPr>
          <w:sz w:val="22"/>
          <w:lang w:val="ka-GE"/>
        </w:rPr>
        <w:t>;</w:t>
      </w:r>
      <w:r w:rsidRPr="00683F4D">
        <w:rPr>
          <w:sz w:val="22"/>
          <w:lang w:val="ka-GE"/>
        </w:rPr>
        <w:t xml:space="preserve"> იმ შემოსავლებზე, რომლებსაც საჯარო სამართლის იურიდიული პირი იღებს მისი კონტროლის განმახორციელებელი ორგანოს სისტემაში შემავალი სხვა საჯარო სამართლის იურიდიული პირისაგან</w:t>
      </w:r>
      <w:r w:rsidR="0015172E" w:rsidRPr="00683F4D">
        <w:rPr>
          <w:sz w:val="22"/>
          <w:lang w:val="ka-GE"/>
        </w:rPr>
        <w:t xml:space="preserve">, აგრეთვე </w:t>
      </w:r>
      <w:r w:rsidR="0015172E" w:rsidRPr="00683F4D">
        <w:rPr>
          <w:sz w:val="22"/>
        </w:rPr>
        <w:t>COVID-19</w:t>
      </w:r>
      <w:r w:rsidR="0015172E" w:rsidRPr="00683F4D">
        <w:rPr>
          <w:sz w:val="22"/>
          <w:lang w:val="ka-GE"/>
        </w:rPr>
        <w:t>-ის</w:t>
      </w:r>
      <w:r w:rsidR="0015172E" w:rsidRPr="00683F4D">
        <w:rPr>
          <w:sz w:val="22"/>
        </w:rPr>
        <w:t xml:space="preserve"> </w:t>
      </w:r>
      <w:r w:rsidR="0015172E" w:rsidRPr="00683F4D">
        <w:rPr>
          <w:sz w:val="22"/>
          <w:lang w:val="ka-GE"/>
        </w:rPr>
        <w:t>მართვასთან დაკავშირებული მომსახურების გაწევისთვის სახელმწიფო ბიუჯეტიდან მიღებულ სახსრებზე.</w:t>
      </w:r>
    </w:p>
    <w:p w:rsidR="00610429" w:rsidRPr="00167DFA" w:rsidRDefault="00610429"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sectPr w:rsidR="00167DFA" w:rsidRPr="00167DFA" w:rsidSect="00AF32FC">
      <w:footerReference w:type="default" r:id="rId8"/>
      <w:pgSz w:w="12240" w:h="15840"/>
      <w:pgMar w:top="810" w:right="720" w:bottom="180" w:left="900" w:header="720" w:footer="720" w:gutter="0"/>
      <w:pgNumType w:start="2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89" w:rsidRDefault="00CB6389">
      <w:pPr>
        <w:spacing w:after="0" w:line="240" w:lineRule="auto"/>
      </w:pPr>
      <w:r>
        <w:separator/>
      </w:r>
    </w:p>
  </w:endnote>
  <w:endnote w:type="continuationSeparator" w:id="0">
    <w:p w:rsidR="00CB6389" w:rsidRDefault="00CB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AF32FC">
          <w:rPr>
            <w:noProof/>
          </w:rPr>
          <w:t>202</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89" w:rsidRDefault="00CB6389">
      <w:pPr>
        <w:spacing w:after="0" w:line="240" w:lineRule="auto"/>
      </w:pPr>
      <w:r>
        <w:separator/>
      </w:r>
    </w:p>
  </w:footnote>
  <w:footnote w:type="continuationSeparator" w:id="0">
    <w:p w:rsidR="00CB6389" w:rsidRDefault="00CB6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D5906"/>
    <w:rsid w:val="000F73C9"/>
    <w:rsid w:val="001071F9"/>
    <w:rsid w:val="00116293"/>
    <w:rsid w:val="0012462F"/>
    <w:rsid w:val="00125FEC"/>
    <w:rsid w:val="00131264"/>
    <w:rsid w:val="001352B6"/>
    <w:rsid w:val="00137919"/>
    <w:rsid w:val="0015172E"/>
    <w:rsid w:val="0015378D"/>
    <w:rsid w:val="00162BA4"/>
    <w:rsid w:val="00167DFA"/>
    <w:rsid w:val="00183209"/>
    <w:rsid w:val="00185A85"/>
    <w:rsid w:val="001A4D78"/>
    <w:rsid w:val="001D7007"/>
    <w:rsid w:val="001F2BA6"/>
    <w:rsid w:val="002077B8"/>
    <w:rsid w:val="00212688"/>
    <w:rsid w:val="002143EB"/>
    <w:rsid w:val="00221D08"/>
    <w:rsid w:val="00240753"/>
    <w:rsid w:val="0024678B"/>
    <w:rsid w:val="00247664"/>
    <w:rsid w:val="002561B5"/>
    <w:rsid w:val="00256B45"/>
    <w:rsid w:val="00264365"/>
    <w:rsid w:val="00281869"/>
    <w:rsid w:val="00281F80"/>
    <w:rsid w:val="002A1DDC"/>
    <w:rsid w:val="002A3F5F"/>
    <w:rsid w:val="002B3EC4"/>
    <w:rsid w:val="00302200"/>
    <w:rsid w:val="0031329E"/>
    <w:rsid w:val="0032534A"/>
    <w:rsid w:val="003310F8"/>
    <w:rsid w:val="0033698E"/>
    <w:rsid w:val="00372065"/>
    <w:rsid w:val="003829A2"/>
    <w:rsid w:val="0047530E"/>
    <w:rsid w:val="00490945"/>
    <w:rsid w:val="004909E4"/>
    <w:rsid w:val="004967CB"/>
    <w:rsid w:val="004A05DE"/>
    <w:rsid w:val="004A5746"/>
    <w:rsid w:val="004A5CCF"/>
    <w:rsid w:val="004B1EF3"/>
    <w:rsid w:val="004D3A80"/>
    <w:rsid w:val="004D73CF"/>
    <w:rsid w:val="004E696F"/>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E1195"/>
    <w:rsid w:val="006E5527"/>
    <w:rsid w:val="006F72A7"/>
    <w:rsid w:val="0070161C"/>
    <w:rsid w:val="00713176"/>
    <w:rsid w:val="00716B5A"/>
    <w:rsid w:val="00721900"/>
    <w:rsid w:val="007256E9"/>
    <w:rsid w:val="00733C9C"/>
    <w:rsid w:val="007701C8"/>
    <w:rsid w:val="007759F9"/>
    <w:rsid w:val="007D37F3"/>
    <w:rsid w:val="007F38F8"/>
    <w:rsid w:val="00807E65"/>
    <w:rsid w:val="008240FB"/>
    <w:rsid w:val="008552C3"/>
    <w:rsid w:val="00891C04"/>
    <w:rsid w:val="008B0CD7"/>
    <w:rsid w:val="008B1258"/>
    <w:rsid w:val="008B4A52"/>
    <w:rsid w:val="008D1397"/>
    <w:rsid w:val="008D5500"/>
    <w:rsid w:val="008D7A8A"/>
    <w:rsid w:val="008E7334"/>
    <w:rsid w:val="008F36D4"/>
    <w:rsid w:val="00907341"/>
    <w:rsid w:val="00926059"/>
    <w:rsid w:val="009513E7"/>
    <w:rsid w:val="009712B3"/>
    <w:rsid w:val="009744E5"/>
    <w:rsid w:val="00990538"/>
    <w:rsid w:val="009960A9"/>
    <w:rsid w:val="009A3942"/>
    <w:rsid w:val="009B197F"/>
    <w:rsid w:val="009B517F"/>
    <w:rsid w:val="009B7B83"/>
    <w:rsid w:val="009C0D1E"/>
    <w:rsid w:val="009C144F"/>
    <w:rsid w:val="009C2F9F"/>
    <w:rsid w:val="009C5103"/>
    <w:rsid w:val="009C64F3"/>
    <w:rsid w:val="009D0FA6"/>
    <w:rsid w:val="009E2637"/>
    <w:rsid w:val="009F2119"/>
    <w:rsid w:val="00A00856"/>
    <w:rsid w:val="00A05FE3"/>
    <w:rsid w:val="00A25158"/>
    <w:rsid w:val="00A51604"/>
    <w:rsid w:val="00A62865"/>
    <w:rsid w:val="00A62F73"/>
    <w:rsid w:val="00A83E4B"/>
    <w:rsid w:val="00A84543"/>
    <w:rsid w:val="00AA5D3E"/>
    <w:rsid w:val="00AB0D15"/>
    <w:rsid w:val="00AB6CE4"/>
    <w:rsid w:val="00AC6D83"/>
    <w:rsid w:val="00AD4FE7"/>
    <w:rsid w:val="00AE62A0"/>
    <w:rsid w:val="00AF32FC"/>
    <w:rsid w:val="00AF6F93"/>
    <w:rsid w:val="00B20430"/>
    <w:rsid w:val="00B21122"/>
    <w:rsid w:val="00B25342"/>
    <w:rsid w:val="00B47E05"/>
    <w:rsid w:val="00B63266"/>
    <w:rsid w:val="00B71FA2"/>
    <w:rsid w:val="00B95D22"/>
    <w:rsid w:val="00BA1AE1"/>
    <w:rsid w:val="00BB1D7D"/>
    <w:rsid w:val="00BB33F2"/>
    <w:rsid w:val="00BB3B18"/>
    <w:rsid w:val="00BC1C4F"/>
    <w:rsid w:val="00BC2DB6"/>
    <w:rsid w:val="00BD0C91"/>
    <w:rsid w:val="00BF16F6"/>
    <w:rsid w:val="00C05B8A"/>
    <w:rsid w:val="00C12E85"/>
    <w:rsid w:val="00C22AB2"/>
    <w:rsid w:val="00C37C5E"/>
    <w:rsid w:val="00C833D3"/>
    <w:rsid w:val="00CA367E"/>
    <w:rsid w:val="00CB40DF"/>
    <w:rsid w:val="00CB6389"/>
    <w:rsid w:val="00CC7FCE"/>
    <w:rsid w:val="00CD54CF"/>
    <w:rsid w:val="00CE1D13"/>
    <w:rsid w:val="00D1102F"/>
    <w:rsid w:val="00D13F5D"/>
    <w:rsid w:val="00D34DDE"/>
    <w:rsid w:val="00D43965"/>
    <w:rsid w:val="00D55054"/>
    <w:rsid w:val="00D66620"/>
    <w:rsid w:val="00D66886"/>
    <w:rsid w:val="00D66D33"/>
    <w:rsid w:val="00D819F0"/>
    <w:rsid w:val="00D834C4"/>
    <w:rsid w:val="00D84B12"/>
    <w:rsid w:val="00DB0262"/>
    <w:rsid w:val="00DB076B"/>
    <w:rsid w:val="00DB2AC3"/>
    <w:rsid w:val="00DC161E"/>
    <w:rsid w:val="00DC53E3"/>
    <w:rsid w:val="00DF3B56"/>
    <w:rsid w:val="00E1175D"/>
    <w:rsid w:val="00E165CF"/>
    <w:rsid w:val="00E26313"/>
    <w:rsid w:val="00E33B29"/>
    <w:rsid w:val="00E57030"/>
    <w:rsid w:val="00EC4183"/>
    <w:rsid w:val="00F0361B"/>
    <w:rsid w:val="00F20702"/>
    <w:rsid w:val="00F33BF5"/>
    <w:rsid w:val="00F41F11"/>
    <w:rsid w:val="00F5210F"/>
    <w:rsid w:val="00F87A56"/>
    <w:rsid w:val="00FA3484"/>
    <w:rsid w:val="00FA4650"/>
    <w:rsid w:val="00FB2663"/>
    <w:rsid w:val="00FB5F4D"/>
    <w:rsid w:val="00FD3B77"/>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D2E8"/>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6EAF-2F9D-4AD4-AF81-852EDDA1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3</cp:revision>
  <cp:lastPrinted>2021-09-24T15:59:00Z</cp:lastPrinted>
  <dcterms:created xsi:type="dcterms:W3CDTF">2021-11-28T10:11:00Z</dcterms:created>
  <dcterms:modified xsi:type="dcterms:W3CDTF">2021-11-28T10:16:00Z</dcterms:modified>
</cp:coreProperties>
</file>